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E9" w:rsidRDefault="00D57ACE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《</w:t>
      </w:r>
      <w:r>
        <w:rPr>
          <w:rFonts w:eastAsia="宋体" w:hint="eastAsia"/>
          <w:b/>
          <w:sz w:val="28"/>
          <w:szCs w:val="32"/>
        </w:rPr>
        <w:t>自动控制原理</w:t>
      </w:r>
      <w:r>
        <w:rPr>
          <w:rFonts w:ascii="Times New Roman" w:hAnsi="Times New Roman" w:cs="Times New Roman"/>
          <w:b/>
          <w:bCs/>
          <w:sz w:val="28"/>
          <w:szCs w:val="28"/>
        </w:rPr>
        <w:t>》课程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目标</w:t>
      </w:r>
      <w:r>
        <w:rPr>
          <w:rFonts w:ascii="Times New Roman" w:hAnsi="Times New Roman" w:cs="Times New Roman"/>
          <w:b/>
          <w:bCs/>
          <w:sz w:val="28"/>
          <w:szCs w:val="28"/>
        </w:rPr>
        <w:t>达成情况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学生</w:t>
      </w:r>
      <w:r>
        <w:rPr>
          <w:rFonts w:ascii="Times New Roman" w:hAnsi="Times New Roman" w:cs="Times New Roman"/>
          <w:b/>
          <w:bCs/>
          <w:sz w:val="28"/>
          <w:szCs w:val="28"/>
        </w:rPr>
        <w:t>自评调查问卷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（参考）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086"/>
        <w:gridCol w:w="963"/>
        <w:gridCol w:w="808"/>
        <w:gridCol w:w="1086"/>
        <w:gridCol w:w="1398"/>
      </w:tblGrid>
      <w:tr w:rsidR="00F43EE9">
        <w:trPr>
          <w:trHeight w:val="90"/>
          <w:jc w:val="center"/>
        </w:trPr>
        <w:tc>
          <w:tcPr>
            <w:tcW w:w="1863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课程目标</w:t>
            </w:r>
          </w:p>
        </w:tc>
        <w:tc>
          <w:tcPr>
            <w:tcW w:w="637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很满意</w:t>
            </w:r>
          </w:p>
        </w:tc>
        <w:tc>
          <w:tcPr>
            <w:tcW w:w="565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满意</w:t>
            </w:r>
          </w:p>
        </w:tc>
        <w:tc>
          <w:tcPr>
            <w:tcW w:w="474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一般</w:t>
            </w:r>
          </w:p>
        </w:tc>
        <w:tc>
          <w:tcPr>
            <w:tcW w:w="637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不满意</w:t>
            </w:r>
          </w:p>
        </w:tc>
        <w:tc>
          <w:tcPr>
            <w:tcW w:w="821" w:type="pct"/>
            <w:vAlign w:val="center"/>
          </w:tcPr>
          <w:p w:rsidR="00F43EE9" w:rsidRDefault="00D57ACE">
            <w:pPr>
              <w:contextualSpacing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很不满意</w:t>
            </w:r>
          </w:p>
        </w:tc>
      </w:tr>
      <w:tr w:rsidR="00F43EE9">
        <w:trPr>
          <w:trHeight w:val="704"/>
          <w:jc w:val="center"/>
        </w:trPr>
        <w:tc>
          <w:tcPr>
            <w:tcW w:w="3175" w:type="dxa"/>
            <w:vAlign w:val="center"/>
          </w:tcPr>
          <w:p w:rsidR="00F43EE9" w:rsidRDefault="00D57ACE">
            <w:pPr>
              <w:shd w:val="clear" w:color="auto" w:fill="FFFFFF"/>
              <w:spacing w:line="28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能够根据自动控制系统的工作原理识别其控制要求及组成部件，并根据约束条件建立其数学模型，明确设定条件和局限性，对其正确性求解验证。</w:t>
            </w:r>
          </w:p>
        </w:tc>
        <w:tc>
          <w:tcPr>
            <w:tcW w:w="637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1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43EE9">
        <w:trPr>
          <w:trHeight w:val="834"/>
          <w:jc w:val="center"/>
        </w:trPr>
        <w:tc>
          <w:tcPr>
            <w:tcW w:w="3175" w:type="dxa"/>
            <w:vAlign w:val="center"/>
          </w:tcPr>
          <w:p w:rsidR="00F43EE9" w:rsidRDefault="00D57ACE">
            <w:pPr>
              <w:spacing w:line="28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/>
                <w:szCs w:val="21"/>
              </w:rPr>
              <w:t>能够根据控制系统的数学模型、约束条件及输入输出参数，进行性能分析和指标计算，获得系统稳定性、快速性和准确性的评价方法，并对计算结果进行仿真验证。</w:t>
            </w:r>
          </w:p>
        </w:tc>
        <w:tc>
          <w:tcPr>
            <w:tcW w:w="637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1" w:type="pct"/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43EE9">
        <w:trPr>
          <w:trHeight w:val="836"/>
          <w:jc w:val="center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F43EE9" w:rsidRDefault="00D57ACE">
            <w:pPr>
              <w:spacing w:line="28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/>
                <w:szCs w:val="21"/>
              </w:rPr>
              <w:t>能够针对自动化领域的复杂工程问题，根据被测</w:t>
            </w:r>
            <w:r>
              <w:rPr>
                <w:rFonts w:ascii="宋体" w:eastAsia="宋体" w:hAnsi="宋体" w:cs="宋体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/>
                <w:szCs w:val="21"/>
              </w:rPr>
              <w:t>控对象</w:t>
            </w:r>
            <w:proofErr w:type="gramEnd"/>
            <w:r>
              <w:rPr>
                <w:rFonts w:ascii="宋体" w:eastAsia="宋体" w:hAnsi="宋体" w:cs="宋体"/>
                <w:szCs w:val="21"/>
              </w:rPr>
              <w:t>特征和控制性能要求，合理选择补偿元件，通过校正手段对系统进行有效改进，寻求设计相关复杂性问题的解决方案，并在设计中体现创新意识。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F43EE9">
        <w:trPr>
          <w:trHeight w:val="836"/>
          <w:jc w:val="center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F43EE9" w:rsidRDefault="00D57ACE">
            <w:pPr>
              <w:spacing w:line="28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Fonts w:ascii="宋体" w:eastAsia="宋体" w:hAnsi="宋体" w:cs="宋体"/>
                <w:szCs w:val="21"/>
              </w:rPr>
              <w:t>能够按照实际需要搭建实验电路，对其进行检测和调试，安全、规范地开展实验，准确获取实验数据并进行分析和解释，确定结果的影响因素和需要改进完善的校正装置及元器件参数。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F43EE9" w:rsidRDefault="00F43EE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43EE9" w:rsidRDefault="00F43EE9"/>
    <w:p w:rsidR="00F43EE9" w:rsidRDefault="00D57ACE">
      <w:pPr>
        <w:spacing w:line="360" w:lineRule="auto"/>
      </w:pPr>
      <w:r>
        <w:rPr>
          <w:rFonts w:hint="eastAsia"/>
        </w:rPr>
        <w:t>注：</w:t>
      </w:r>
    </w:p>
    <w:p w:rsidR="00F43EE9" w:rsidRDefault="00D57ACE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建议赋分标</w:t>
      </w:r>
      <w:r>
        <w:rPr>
          <w:rFonts w:ascii="Times New Roman" w:hAnsi="Times New Roman" w:cs="Times New Roman"/>
        </w:rPr>
        <w:t>准</w:t>
      </w:r>
      <w:proofErr w:type="gramEnd"/>
      <w:r>
        <w:rPr>
          <w:rFonts w:ascii="Times New Roman" w:hAnsi="Times New Roman" w:cs="Times New Roman"/>
        </w:rPr>
        <w:t>：很满意（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分）、满意（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分）、一般（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分）、不满意（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分）、很不满意（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分）。</w:t>
      </w:r>
      <w:bookmarkStart w:id="0" w:name="_GoBack"/>
      <w:bookmarkEnd w:id="0"/>
    </w:p>
    <w:p w:rsidR="00F43EE9" w:rsidRDefault="00D57ACE">
      <w:pPr>
        <w:spacing w:line="360" w:lineRule="auto"/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、任课教师可自行选择调查问卷发放和收集方式</w:t>
      </w:r>
      <w:r>
        <w:rPr>
          <w:rFonts w:hint="eastAsia"/>
        </w:rPr>
        <w:t>，由个人存档。存档时间不少于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sectPr w:rsidR="00F43E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CE" w:rsidRDefault="00D57ACE">
      <w:r>
        <w:separator/>
      </w:r>
    </w:p>
  </w:endnote>
  <w:endnote w:type="continuationSeparator" w:id="0">
    <w:p w:rsidR="00D57ACE" w:rsidRDefault="00D5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E9" w:rsidRDefault="00F43EE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CE" w:rsidRDefault="00D57ACE">
      <w:r>
        <w:separator/>
      </w:r>
    </w:p>
  </w:footnote>
  <w:footnote w:type="continuationSeparator" w:id="0">
    <w:p w:rsidR="00D57ACE" w:rsidRDefault="00D5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jczMDc3YjIwZDFjNTdiMTljYmY5MTBkNWQyZDcifQ=="/>
  </w:docVars>
  <w:rsids>
    <w:rsidRoot w:val="00F43EE9"/>
    <w:rsid w:val="0041747C"/>
    <w:rsid w:val="00AD5CB2"/>
    <w:rsid w:val="00D57ACE"/>
    <w:rsid w:val="00F43EE9"/>
    <w:rsid w:val="09AE3CE8"/>
    <w:rsid w:val="0D3477AA"/>
    <w:rsid w:val="15401554"/>
    <w:rsid w:val="21EE56B5"/>
    <w:rsid w:val="33B92184"/>
    <w:rsid w:val="3D5D477F"/>
    <w:rsid w:val="4597548E"/>
    <w:rsid w:val="47E07AE0"/>
    <w:rsid w:val="4D537EEC"/>
    <w:rsid w:val="57886905"/>
    <w:rsid w:val="59AE02E4"/>
    <w:rsid w:val="5BB97AB4"/>
    <w:rsid w:val="692E01C2"/>
    <w:rsid w:val="6DEB5B9A"/>
    <w:rsid w:val="6F2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7AF2DB-BC58-47DA-8B31-DB4A5BE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踏雪无痕</cp:lastModifiedBy>
  <cp:revision>2</cp:revision>
  <dcterms:created xsi:type="dcterms:W3CDTF">2022-06-01T07:49:00Z</dcterms:created>
  <dcterms:modified xsi:type="dcterms:W3CDTF">2023-04-13T08:52:00Z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CE787A329173491AA97FED8ECD3075DC</vt:lpwstr>
  </property>
</Properties>
</file>